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BAC7F8" w14:textId="77777777" w:rsidR="00AD00D6" w:rsidRDefault="00000000">
      <w:pPr>
        <w:spacing w:line="276" w:lineRule="auto"/>
        <w:rPr>
          <w:rFonts w:ascii="Cambria" w:eastAsia="Cambria" w:hAnsi="Cambria" w:cs="Cambria"/>
        </w:rPr>
      </w:pPr>
      <w:r>
        <w:rPr>
          <w:rFonts w:ascii="Cambria" w:eastAsia="Cambria" w:hAnsi="Cambria" w:cs="Cambria"/>
          <w:noProof/>
        </w:rPr>
        <w:drawing>
          <wp:anchor distT="0" distB="0" distL="114300" distR="114300" simplePos="0" relativeHeight="251658240" behindDoc="0" locked="0" layoutInCell="1" hidden="0" allowOverlap="1" wp14:anchorId="1095C472" wp14:editId="5C9E10F8">
            <wp:simplePos x="0" y="0"/>
            <wp:positionH relativeFrom="page">
              <wp:posOffset>3276600</wp:posOffset>
            </wp:positionH>
            <wp:positionV relativeFrom="page">
              <wp:posOffset>409575</wp:posOffset>
            </wp:positionV>
            <wp:extent cx="1315382" cy="1100138"/>
            <wp:effectExtent l="0" t="0" r="0" b="0"/>
            <wp:wrapNone/>
            <wp:docPr id="408211655"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6"/>
                    <a:srcRect/>
                    <a:stretch>
                      <a:fillRect/>
                    </a:stretch>
                  </pic:blipFill>
                  <pic:spPr>
                    <a:xfrm>
                      <a:off x="0" y="0"/>
                      <a:ext cx="1315382" cy="1100138"/>
                    </a:xfrm>
                    <a:prstGeom prst="rect">
                      <a:avLst/>
                    </a:prstGeom>
                    <a:ln/>
                  </pic:spPr>
                </pic:pic>
              </a:graphicData>
            </a:graphic>
          </wp:anchor>
        </w:drawing>
      </w:r>
    </w:p>
    <w:p w14:paraId="7C964CD5" w14:textId="77777777" w:rsidR="00AD00D6" w:rsidRDefault="00AD00D6">
      <w:pPr>
        <w:spacing w:line="276" w:lineRule="auto"/>
        <w:rPr>
          <w:rFonts w:ascii="Cambria" w:eastAsia="Cambria" w:hAnsi="Cambria" w:cs="Cambria"/>
          <w:sz w:val="36"/>
          <w:szCs w:val="36"/>
        </w:rPr>
      </w:pPr>
    </w:p>
    <w:p w14:paraId="2D0E7C1E" w14:textId="77777777" w:rsidR="00AD00D6" w:rsidRDefault="00AD00D6">
      <w:pPr>
        <w:spacing w:line="276" w:lineRule="auto"/>
        <w:rPr>
          <w:rFonts w:ascii="Cambria" w:eastAsia="Cambria" w:hAnsi="Cambria" w:cs="Cambria"/>
          <w:b/>
          <w:sz w:val="16"/>
          <w:szCs w:val="16"/>
        </w:rPr>
      </w:pPr>
    </w:p>
    <w:p w14:paraId="1FBC6497" w14:textId="77777777" w:rsidR="00AD00D6" w:rsidRDefault="00AD00D6">
      <w:pPr>
        <w:spacing w:line="276" w:lineRule="auto"/>
        <w:rPr>
          <w:rFonts w:ascii="Cambria" w:eastAsia="Cambria" w:hAnsi="Cambria" w:cs="Cambria"/>
          <w:b/>
          <w:sz w:val="16"/>
          <w:szCs w:val="16"/>
        </w:rPr>
      </w:pPr>
    </w:p>
    <w:p w14:paraId="196BB898" w14:textId="77777777" w:rsidR="00AD00D6" w:rsidRDefault="00AD00D6">
      <w:pPr>
        <w:spacing w:line="276" w:lineRule="auto"/>
        <w:rPr>
          <w:rFonts w:ascii="Cambria" w:eastAsia="Cambria" w:hAnsi="Cambria" w:cs="Cambria"/>
          <w:b/>
          <w:sz w:val="16"/>
          <w:szCs w:val="16"/>
        </w:rPr>
      </w:pPr>
    </w:p>
    <w:p w14:paraId="54955A7C" w14:textId="7247DD38" w:rsidR="00AD00D6" w:rsidRPr="00B61E2A" w:rsidRDefault="00B61E2A" w:rsidP="00B61E2A">
      <w:pPr>
        <w:spacing w:line="276" w:lineRule="auto"/>
        <w:jc w:val="center"/>
        <w:rPr>
          <w:rFonts w:ascii="Cambria" w:eastAsia="Cambria" w:hAnsi="Cambria" w:cs="Cambria"/>
          <w:b/>
          <w:sz w:val="32"/>
          <w:szCs w:val="32"/>
        </w:rPr>
      </w:pPr>
      <w:r w:rsidRPr="00B61E2A">
        <w:rPr>
          <w:rFonts w:ascii="Cambria" w:eastAsia="Cambria" w:hAnsi="Cambria" w:cs="Cambria"/>
          <w:b/>
          <w:sz w:val="32"/>
          <w:szCs w:val="32"/>
        </w:rPr>
        <w:t>DIRECTOR OF SAFETY AND SECURITY</w:t>
      </w:r>
    </w:p>
    <w:p w14:paraId="00BD3AE4" w14:textId="77777777" w:rsidR="00AD00D6" w:rsidRDefault="00AD00D6">
      <w:pPr>
        <w:spacing w:line="276" w:lineRule="auto"/>
        <w:rPr>
          <w:rFonts w:ascii="Cambria" w:eastAsia="Cambria" w:hAnsi="Cambria" w:cs="Cambria"/>
          <w:b/>
        </w:rPr>
      </w:pPr>
    </w:p>
    <w:p w14:paraId="6D679907" w14:textId="09D98F58" w:rsidR="00B61E2A" w:rsidRPr="00B61E2A" w:rsidRDefault="00B61E2A" w:rsidP="00B61E2A">
      <w:pPr>
        <w:rPr>
          <w:rFonts w:ascii="Cambria" w:eastAsia="Times New Roman" w:hAnsi="Cambria" w:cs="Times New Roman"/>
          <w:color w:val="2D2D2D"/>
        </w:rPr>
      </w:pPr>
      <w:r w:rsidRPr="00B61E2A">
        <w:rPr>
          <w:rFonts w:ascii="Cambria" w:eastAsia="Times New Roman" w:hAnsi="Cambria" w:cs="Times New Roman"/>
          <w:color w:val="2D2D2D"/>
        </w:rPr>
        <w:t xml:space="preserve">This position is responsible for ensuring the safety of students, faculty, staff, and visitors by planning, implementing, and evaluating safety procedures on a continuous basis.  </w:t>
      </w:r>
      <w:r>
        <w:rPr>
          <w:rFonts w:ascii="Cambria" w:eastAsia="Times New Roman" w:hAnsi="Cambria" w:cs="Times New Roman"/>
          <w:color w:val="2D2D2D"/>
        </w:rPr>
        <w:t>The director of safety and security</w:t>
      </w:r>
      <w:r w:rsidRPr="00B61E2A">
        <w:rPr>
          <w:rFonts w:ascii="Cambria" w:eastAsia="Times New Roman" w:hAnsi="Cambria" w:cs="Times New Roman"/>
          <w:color w:val="2D2D2D"/>
        </w:rPr>
        <w:t xml:space="preserve"> will develop, establish, and enforce safety and security policies, accident prevention efforts, support risk management efforts, fire, safety, emergency management, and asset protection. The employee performs tasks in developing, implementing, and managing programs designed to effectively address security and school safety needs. He/she is responsible for coordinating a comprehensive school safety program, which includes working with local law enforcement agencies. This position works extensively with the Operations Project Manager, school administrators, and the school community on all areas of school safety. Work also involves implementing training programs pertaining to matters of safety and security for school administrators and teachers.</w:t>
      </w:r>
    </w:p>
    <w:p w14:paraId="3A669BC0" w14:textId="77777777" w:rsidR="00B61E2A" w:rsidRPr="00B61E2A" w:rsidRDefault="00B61E2A" w:rsidP="00B61E2A">
      <w:pPr>
        <w:rPr>
          <w:rFonts w:ascii="Cambria" w:eastAsia="Times New Roman" w:hAnsi="Cambria" w:cs="Times New Roman"/>
        </w:rPr>
      </w:pPr>
    </w:p>
    <w:p w14:paraId="0D71F87C" w14:textId="77777777" w:rsidR="00B61E2A" w:rsidRPr="00B61E2A" w:rsidRDefault="00B61E2A" w:rsidP="00B61E2A">
      <w:pPr>
        <w:rPr>
          <w:rFonts w:ascii="Cambria" w:eastAsia="Times New Roman" w:hAnsi="Cambria" w:cs="Times New Roman"/>
          <w:b/>
          <w:bCs/>
          <w:color w:val="2D2D2D"/>
        </w:rPr>
      </w:pPr>
      <w:r w:rsidRPr="00B61E2A">
        <w:rPr>
          <w:rFonts w:ascii="Cambria" w:eastAsia="Times New Roman" w:hAnsi="Cambria" w:cs="Times New Roman"/>
          <w:b/>
          <w:bCs/>
          <w:color w:val="2D2D2D"/>
        </w:rPr>
        <w:t>Essential Duties and Responsibilities:</w:t>
      </w:r>
    </w:p>
    <w:p w14:paraId="68565774" w14:textId="77777777" w:rsidR="00B61E2A" w:rsidRPr="00B61E2A" w:rsidRDefault="00B61E2A" w:rsidP="00B61E2A">
      <w:pPr>
        <w:numPr>
          <w:ilvl w:val="0"/>
          <w:numId w:val="4"/>
        </w:numPr>
        <w:rPr>
          <w:rFonts w:ascii="Cambria" w:eastAsia="Times New Roman" w:hAnsi="Cambria" w:cs="Times New Roman"/>
        </w:rPr>
      </w:pPr>
      <w:r w:rsidRPr="00B61E2A">
        <w:rPr>
          <w:rFonts w:ascii="Cambria" w:eastAsia="Times New Roman" w:hAnsi="Cambria" w:cs="Times New Roman"/>
          <w:color w:val="2D2D2D"/>
        </w:rPr>
        <w:t>Coordinates a comprehensive security/school safety program, policies, and procedures by studying organization operations and schedules; establishing internal controls; conducting inspections as appropriate; reporting potential hazards to appropriate departments; and creating and updating the school’s Emergency Response Plan.</w:t>
      </w:r>
    </w:p>
    <w:p w14:paraId="5365F600" w14:textId="77777777" w:rsidR="00B61E2A" w:rsidRPr="00B61E2A" w:rsidRDefault="00B61E2A" w:rsidP="00B61E2A">
      <w:pPr>
        <w:numPr>
          <w:ilvl w:val="0"/>
          <w:numId w:val="5"/>
        </w:numPr>
        <w:rPr>
          <w:rFonts w:ascii="Cambria" w:eastAsia="Times New Roman" w:hAnsi="Cambria" w:cs="Times New Roman"/>
        </w:rPr>
      </w:pPr>
      <w:proofErr w:type="gramStart"/>
      <w:r w:rsidRPr="00B61E2A">
        <w:rPr>
          <w:rFonts w:ascii="Cambria" w:eastAsia="Times New Roman" w:hAnsi="Cambria" w:cs="Times New Roman"/>
          <w:color w:val="2D2D2D"/>
        </w:rPr>
        <w:t>Coordinates</w:t>
      </w:r>
      <w:proofErr w:type="gramEnd"/>
      <w:r w:rsidRPr="00B61E2A">
        <w:rPr>
          <w:rFonts w:ascii="Cambria" w:eastAsia="Times New Roman" w:hAnsi="Cambria" w:cs="Times New Roman"/>
          <w:color w:val="2D2D2D"/>
        </w:rPr>
        <w:t xml:space="preserve"> school safety compliance with federal, state, and local regulations by studying existing and new requirements and overseeing and enforcing school-wide adherence to requirements.</w:t>
      </w:r>
    </w:p>
    <w:p w14:paraId="099B3751" w14:textId="77777777" w:rsidR="00B61E2A" w:rsidRPr="00B61E2A" w:rsidRDefault="00B61E2A" w:rsidP="00B61E2A">
      <w:pPr>
        <w:numPr>
          <w:ilvl w:val="0"/>
          <w:numId w:val="5"/>
        </w:numPr>
        <w:rPr>
          <w:rFonts w:ascii="Cambria" w:eastAsia="Times New Roman" w:hAnsi="Cambria" w:cs="Times New Roman"/>
        </w:rPr>
      </w:pPr>
      <w:r w:rsidRPr="00B61E2A">
        <w:rPr>
          <w:rFonts w:ascii="Cambria" w:eastAsia="Times New Roman" w:hAnsi="Cambria" w:cs="Times New Roman"/>
          <w:color w:val="2D2D2D"/>
        </w:rPr>
        <w:t>Serves as a liaison with local law enforcement agencies. Working directly with local law enforcement agencies during critical incident situations and follow-up.</w:t>
      </w:r>
    </w:p>
    <w:p w14:paraId="22A5E5AF" w14:textId="77777777" w:rsidR="00B61E2A" w:rsidRPr="00B61E2A" w:rsidRDefault="00B61E2A" w:rsidP="00B61E2A">
      <w:pPr>
        <w:numPr>
          <w:ilvl w:val="0"/>
          <w:numId w:val="13"/>
        </w:numPr>
        <w:rPr>
          <w:rFonts w:ascii="Cambria" w:eastAsia="Times New Roman" w:hAnsi="Cambria" w:cs="Times New Roman"/>
        </w:rPr>
      </w:pPr>
      <w:r w:rsidRPr="00B61E2A">
        <w:rPr>
          <w:rFonts w:ascii="Cambria" w:eastAsia="Times New Roman" w:hAnsi="Cambria" w:cs="Times New Roman"/>
          <w:color w:val="2D2D2D"/>
        </w:rPr>
        <w:t>Conducts and coordinates safety, security, and emergency preparedness training by developing, scheduling, and/or facilitating training for faculty, staff, students, and public safety officials relating to school safety, security, and emergency preparedness.</w:t>
      </w:r>
    </w:p>
    <w:p w14:paraId="51693A72" w14:textId="77777777" w:rsidR="00B61E2A" w:rsidRPr="00B61E2A" w:rsidRDefault="00B61E2A" w:rsidP="00B61E2A">
      <w:pPr>
        <w:numPr>
          <w:ilvl w:val="0"/>
          <w:numId w:val="6"/>
        </w:numPr>
        <w:rPr>
          <w:rFonts w:ascii="Cambria" w:eastAsia="Times New Roman" w:hAnsi="Cambria" w:cs="Times New Roman"/>
        </w:rPr>
      </w:pPr>
      <w:r w:rsidRPr="00B61E2A">
        <w:rPr>
          <w:rFonts w:ascii="Cambria" w:eastAsia="Times New Roman" w:hAnsi="Cambria" w:cs="Times New Roman"/>
          <w:color w:val="2D2D2D"/>
        </w:rPr>
        <w:t>Secures facilities, equipment, students, faculty, and staff by working in conjunction with the appropriate departments in recommending safety and security equipment purchases and upgrades; maintaining records of fire and other emergency drills, and conducting drills when appropriate.</w:t>
      </w:r>
    </w:p>
    <w:p w14:paraId="4CF41961" w14:textId="77777777" w:rsidR="00B61E2A" w:rsidRPr="00B61E2A" w:rsidRDefault="00B61E2A" w:rsidP="00B61E2A">
      <w:pPr>
        <w:numPr>
          <w:ilvl w:val="0"/>
          <w:numId w:val="12"/>
        </w:numPr>
        <w:rPr>
          <w:rFonts w:ascii="Cambria" w:eastAsia="Times New Roman" w:hAnsi="Cambria" w:cs="Times New Roman"/>
        </w:rPr>
      </w:pPr>
      <w:r w:rsidRPr="00B61E2A">
        <w:rPr>
          <w:rFonts w:ascii="Cambria" w:eastAsia="Times New Roman" w:hAnsi="Cambria" w:cs="Times New Roman"/>
        </w:rPr>
        <w:t>Engage in various activities, in consultation with school administration, teachers, and students, and strive to build a school culture of open communication, respect, and trust between and among students and adults by focusing on relationship building and serving as a role model.</w:t>
      </w:r>
    </w:p>
    <w:p w14:paraId="4B7E82A4" w14:textId="77777777" w:rsidR="00B61E2A" w:rsidRPr="00B61E2A" w:rsidRDefault="00B61E2A" w:rsidP="00B61E2A">
      <w:pPr>
        <w:numPr>
          <w:ilvl w:val="0"/>
          <w:numId w:val="12"/>
        </w:numPr>
        <w:rPr>
          <w:rFonts w:ascii="Cambria" w:eastAsia="Times New Roman" w:hAnsi="Cambria" w:cs="Times New Roman"/>
        </w:rPr>
      </w:pPr>
      <w:r w:rsidRPr="00B61E2A">
        <w:rPr>
          <w:rFonts w:ascii="Cambria" w:eastAsia="Times New Roman" w:hAnsi="Cambria" w:cs="Times New Roman"/>
        </w:rPr>
        <w:t xml:space="preserve">Crime prevention activities include foot patrols, monitoring previous crime locations, speaking to teachers about reducing the opportunity for crimes to occur, </w:t>
      </w:r>
      <w:r w:rsidRPr="00B61E2A">
        <w:rPr>
          <w:rFonts w:ascii="Cambria" w:eastAsia="Times New Roman" w:hAnsi="Cambria" w:cs="Times New Roman"/>
        </w:rPr>
        <w:lastRenderedPageBreak/>
        <w:t xml:space="preserve">analyzing possible crime patterns, investigating crimes, and patrolling the parking lots. </w:t>
      </w:r>
    </w:p>
    <w:p w14:paraId="4F66B6B4" w14:textId="77777777" w:rsidR="00B61E2A" w:rsidRPr="00B61E2A" w:rsidRDefault="00B61E2A" w:rsidP="00B61E2A">
      <w:pPr>
        <w:numPr>
          <w:ilvl w:val="0"/>
          <w:numId w:val="12"/>
        </w:numPr>
        <w:rPr>
          <w:rFonts w:ascii="Cambria" w:eastAsia="Times New Roman" w:hAnsi="Cambria" w:cs="Times New Roman"/>
        </w:rPr>
      </w:pPr>
      <w:r w:rsidRPr="00B61E2A">
        <w:rPr>
          <w:rFonts w:ascii="Cambria" w:eastAsia="Times New Roman" w:hAnsi="Cambria" w:cs="Times New Roman"/>
          <w:color w:val="2D2D2D"/>
        </w:rPr>
        <w:t>Works with appropriate departments to meet operational security needs within budget; works with Business Office, Facilities, and Maintenance departments for capital improvements as needed; schedules expenditures.</w:t>
      </w:r>
    </w:p>
    <w:p w14:paraId="327BEB29" w14:textId="77777777" w:rsidR="00B61E2A" w:rsidRPr="00B61E2A" w:rsidRDefault="00B61E2A" w:rsidP="00B61E2A">
      <w:pPr>
        <w:numPr>
          <w:ilvl w:val="0"/>
          <w:numId w:val="11"/>
        </w:numPr>
        <w:rPr>
          <w:rFonts w:ascii="Cambria" w:eastAsia="Times New Roman" w:hAnsi="Cambria" w:cs="Times New Roman"/>
        </w:rPr>
      </w:pPr>
      <w:r w:rsidRPr="00B61E2A">
        <w:rPr>
          <w:rFonts w:ascii="Cambria" w:eastAsia="Times New Roman" w:hAnsi="Cambria" w:cs="Times New Roman"/>
          <w:color w:val="2D2D2D"/>
        </w:rPr>
        <w:t>Assists in the development and implementation of security plans for special events and determines any special security needs for public meetings or school-wide activities</w:t>
      </w:r>
    </w:p>
    <w:p w14:paraId="56F96094" w14:textId="77777777" w:rsidR="00B61E2A" w:rsidRPr="00B61E2A" w:rsidRDefault="00B61E2A" w:rsidP="00B61E2A">
      <w:pPr>
        <w:numPr>
          <w:ilvl w:val="0"/>
          <w:numId w:val="8"/>
        </w:numPr>
        <w:rPr>
          <w:rFonts w:ascii="Cambria" w:eastAsia="Times New Roman" w:hAnsi="Cambria" w:cs="Times New Roman"/>
        </w:rPr>
      </w:pPr>
      <w:r w:rsidRPr="00B61E2A">
        <w:rPr>
          <w:rFonts w:ascii="Cambria" w:eastAsia="Times New Roman" w:hAnsi="Cambria" w:cs="Times New Roman"/>
          <w:color w:val="2D2D2D"/>
        </w:rPr>
        <w:t>Advises and assists school administrators in matters involving criminal activities on school campuses.</w:t>
      </w:r>
    </w:p>
    <w:p w14:paraId="37FB020E" w14:textId="77777777" w:rsidR="00B61E2A" w:rsidRPr="00B61E2A" w:rsidRDefault="00B61E2A" w:rsidP="00B61E2A">
      <w:pPr>
        <w:numPr>
          <w:ilvl w:val="0"/>
          <w:numId w:val="9"/>
        </w:numPr>
        <w:rPr>
          <w:rFonts w:ascii="Cambria" w:eastAsia="Times New Roman" w:hAnsi="Cambria" w:cs="Times New Roman"/>
        </w:rPr>
      </w:pPr>
      <w:r w:rsidRPr="00B61E2A">
        <w:rPr>
          <w:rFonts w:ascii="Cambria" w:eastAsia="Times New Roman" w:hAnsi="Cambria" w:cs="Times New Roman"/>
          <w:color w:val="2D2D2D"/>
        </w:rPr>
        <w:t>Coordinates with school administrators, Maintenance, and Facilities Departments to address and correct safety/security issues on each campus.</w:t>
      </w:r>
    </w:p>
    <w:p w14:paraId="338AA954" w14:textId="77777777" w:rsidR="00B61E2A" w:rsidRPr="00B61E2A" w:rsidRDefault="00B61E2A" w:rsidP="00B61E2A">
      <w:pPr>
        <w:numPr>
          <w:ilvl w:val="0"/>
          <w:numId w:val="10"/>
        </w:numPr>
        <w:rPr>
          <w:rFonts w:ascii="Cambria" w:eastAsia="Times New Roman" w:hAnsi="Cambria" w:cs="Times New Roman"/>
        </w:rPr>
      </w:pPr>
      <w:r w:rsidRPr="00B61E2A">
        <w:rPr>
          <w:rFonts w:ascii="Cambria" w:eastAsia="Times New Roman" w:hAnsi="Cambria" w:cs="Times New Roman"/>
          <w:color w:val="2D2D2D"/>
        </w:rPr>
        <w:t>Prepares memos, reports, drawings, etc. related to safety and traffic issues on each campus; presenting them to the appropriate school administrators.</w:t>
      </w:r>
    </w:p>
    <w:p w14:paraId="698ED7FA" w14:textId="77777777" w:rsidR="00B61E2A" w:rsidRPr="00B61E2A" w:rsidRDefault="00B61E2A" w:rsidP="00B61E2A">
      <w:pPr>
        <w:numPr>
          <w:ilvl w:val="0"/>
          <w:numId w:val="7"/>
        </w:numPr>
        <w:rPr>
          <w:rFonts w:ascii="Cambria" w:eastAsia="Times New Roman" w:hAnsi="Cambria" w:cs="Times New Roman"/>
        </w:rPr>
      </w:pPr>
      <w:r w:rsidRPr="00B61E2A">
        <w:rPr>
          <w:rFonts w:ascii="Cambria" w:eastAsia="Times New Roman" w:hAnsi="Cambria" w:cs="Times New Roman"/>
          <w:color w:val="2D2D2D"/>
        </w:rPr>
        <w:t>Participates in annual trainings to stay current on laws, policies, and procedures regarding school safety.</w:t>
      </w:r>
    </w:p>
    <w:p w14:paraId="28007135" w14:textId="77777777" w:rsidR="00B61E2A" w:rsidRPr="00B61E2A" w:rsidRDefault="00B61E2A" w:rsidP="00B61E2A">
      <w:pPr>
        <w:numPr>
          <w:ilvl w:val="0"/>
          <w:numId w:val="7"/>
        </w:numPr>
        <w:rPr>
          <w:rFonts w:ascii="Cambria" w:eastAsia="Times New Roman" w:hAnsi="Cambria" w:cs="Times New Roman"/>
          <w:color w:val="2D2D2D"/>
        </w:rPr>
      </w:pPr>
      <w:r w:rsidRPr="00B61E2A">
        <w:rPr>
          <w:rFonts w:ascii="Cambria" w:eastAsia="Times New Roman" w:hAnsi="Cambria" w:cs="Times New Roman"/>
          <w:color w:val="2D2D2D"/>
        </w:rPr>
        <w:t>Administers and coordinates the school’s Emergency Notification System.</w:t>
      </w:r>
    </w:p>
    <w:p w14:paraId="3403BA7F" w14:textId="77777777" w:rsidR="00B61E2A" w:rsidRPr="00B61E2A" w:rsidRDefault="00B61E2A" w:rsidP="00B61E2A">
      <w:pPr>
        <w:numPr>
          <w:ilvl w:val="0"/>
          <w:numId w:val="7"/>
        </w:numPr>
        <w:rPr>
          <w:rFonts w:ascii="Cambria" w:eastAsia="Times New Roman" w:hAnsi="Cambria" w:cs="Times New Roman"/>
          <w:color w:val="2D2D2D"/>
        </w:rPr>
      </w:pPr>
      <w:r w:rsidRPr="00B61E2A">
        <w:rPr>
          <w:rFonts w:ascii="Cambria" w:eastAsia="Times New Roman" w:hAnsi="Cambria" w:cs="Times New Roman"/>
          <w:color w:val="2D2D2D"/>
        </w:rPr>
        <w:t>Manages and coordinates the school's ALICE and Emergency Response App Training</w:t>
      </w:r>
    </w:p>
    <w:p w14:paraId="0E16757A" w14:textId="77777777" w:rsidR="00B61E2A" w:rsidRPr="00B61E2A" w:rsidRDefault="00B61E2A" w:rsidP="00B61E2A">
      <w:pPr>
        <w:numPr>
          <w:ilvl w:val="0"/>
          <w:numId w:val="7"/>
        </w:numPr>
        <w:rPr>
          <w:rFonts w:ascii="Cambria" w:eastAsia="Times New Roman" w:hAnsi="Cambria" w:cs="Times New Roman"/>
        </w:rPr>
      </w:pPr>
      <w:r w:rsidRPr="00B61E2A">
        <w:rPr>
          <w:rFonts w:ascii="Cambria" w:eastAsia="Times New Roman" w:hAnsi="Cambria" w:cs="Times New Roman"/>
          <w:color w:val="2D2D2D"/>
        </w:rPr>
        <w:t>Performs other related work as required and other duties as assigned.</w:t>
      </w:r>
    </w:p>
    <w:p w14:paraId="41948D3B" w14:textId="77777777" w:rsidR="00B61E2A" w:rsidRDefault="00B61E2A" w:rsidP="00B61E2A">
      <w:pPr>
        <w:rPr>
          <w:rFonts w:ascii="Cambria" w:eastAsia="Times New Roman" w:hAnsi="Cambria" w:cs="Times New Roman"/>
          <w:b/>
          <w:bCs/>
          <w:color w:val="2D2D2D"/>
        </w:rPr>
      </w:pPr>
    </w:p>
    <w:p w14:paraId="0EA58CE9" w14:textId="49A45D1A" w:rsidR="00B61E2A" w:rsidRPr="00B61E2A" w:rsidRDefault="00B61E2A" w:rsidP="00B61E2A">
      <w:pPr>
        <w:rPr>
          <w:rFonts w:ascii="Cambria" w:eastAsia="Times New Roman" w:hAnsi="Cambria" w:cs="Times New Roman"/>
          <w:b/>
          <w:bCs/>
          <w:color w:val="2D2D2D"/>
        </w:rPr>
      </w:pPr>
      <w:r w:rsidRPr="00B61E2A">
        <w:rPr>
          <w:rFonts w:ascii="Cambria" w:eastAsia="Times New Roman" w:hAnsi="Cambria" w:cs="Times New Roman"/>
          <w:b/>
          <w:bCs/>
          <w:color w:val="2D2D2D"/>
        </w:rPr>
        <w:t>Experience:</w:t>
      </w:r>
    </w:p>
    <w:p w14:paraId="42649A7C" w14:textId="77777777" w:rsidR="00B61E2A" w:rsidRDefault="00B61E2A" w:rsidP="00B61E2A">
      <w:pPr>
        <w:numPr>
          <w:ilvl w:val="0"/>
          <w:numId w:val="2"/>
        </w:numPr>
        <w:rPr>
          <w:rFonts w:ascii="Cambria" w:eastAsia="Times New Roman" w:hAnsi="Cambria" w:cs="Times New Roman"/>
          <w:color w:val="2D2D2D"/>
        </w:rPr>
      </w:pPr>
      <w:r w:rsidRPr="00B61E2A">
        <w:rPr>
          <w:rFonts w:ascii="Cambria" w:eastAsia="Times New Roman" w:hAnsi="Cambria" w:cs="Times New Roman"/>
          <w:color w:val="2D2D2D"/>
        </w:rPr>
        <w:t xml:space="preserve">Bachelor’s degree from an accredited college or university. Degrees in Criminal Justice, Security Management, Homeland Security, or a related field preferred. </w:t>
      </w:r>
    </w:p>
    <w:p w14:paraId="7AA281C5" w14:textId="77777777" w:rsidR="00B61E2A" w:rsidRDefault="00B61E2A" w:rsidP="00B61E2A">
      <w:pPr>
        <w:numPr>
          <w:ilvl w:val="0"/>
          <w:numId w:val="2"/>
        </w:numPr>
        <w:rPr>
          <w:rFonts w:ascii="Cambria" w:eastAsia="Times New Roman" w:hAnsi="Cambria" w:cs="Times New Roman"/>
          <w:color w:val="2D2D2D"/>
        </w:rPr>
      </w:pPr>
      <w:r>
        <w:rPr>
          <w:rFonts w:ascii="Cambria" w:eastAsia="Times New Roman" w:hAnsi="Cambria" w:cs="Times New Roman"/>
          <w:color w:val="2D2D2D"/>
        </w:rPr>
        <w:t>C</w:t>
      </w:r>
      <w:r w:rsidRPr="00B61E2A">
        <w:rPr>
          <w:rFonts w:ascii="Cambria" w:eastAsia="Times New Roman" w:hAnsi="Cambria" w:cs="Times New Roman"/>
          <w:color w:val="2D2D2D"/>
        </w:rPr>
        <w:t xml:space="preserve">ertification as SRO is required within one year of the date of appointment. </w:t>
      </w:r>
    </w:p>
    <w:p w14:paraId="482C93F9" w14:textId="77777777" w:rsidR="00B61E2A" w:rsidRDefault="00B61E2A" w:rsidP="00B61E2A">
      <w:pPr>
        <w:numPr>
          <w:ilvl w:val="0"/>
          <w:numId w:val="2"/>
        </w:numPr>
        <w:rPr>
          <w:rFonts w:ascii="Cambria" w:eastAsia="Times New Roman" w:hAnsi="Cambria" w:cs="Times New Roman"/>
          <w:color w:val="2D2D2D"/>
        </w:rPr>
      </w:pPr>
      <w:r w:rsidRPr="00B61E2A">
        <w:rPr>
          <w:rFonts w:ascii="Cambria" w:eastAsia="Times New Roman" w:hAnsi="Cambria" w:cs="Times New Roman"/>
          <w:color w:val="2D2D2D"/>
        </w:rPr>
        <w:t xml:space="preserve">Additional certification in Emergency Management is preferred. </w:t>
      </w:r>
    </w:p>
    <w:p w14:paraId="2ED78500" w14:textId="77777777" w:rsidR="00B61E2A" w:rsidRDefault="00B61E2A" w:rsidP="00B61E2A">
      <w:pPr>
        <w:numPr>
          <w:ilvl w:val="0"/>
          <w:numId w:val="2"/>
        </w:numPr>
        <w:rPr>
          <w:rFonts w:ascii="Cambria" w:eastAsia="Times New Roman" w:hAnsi="Cambria" w:cs="Times New Roman"/>
          <w:color w:val="2D2D2D"/>
        </w:rPr>
      </w:pPr>
      <w:r w:rsidRPr="00B61E2A">
        <w:rPr>
          <w:rFonts w:ascii="Cambria" w:eastAsia="Times New Roman" w:hAnsi="Cambria" w:cs="Times New Roman"/>
          <w:color w:val="2D2D2D"/>
        </w:rPr>
        <w:t xml:space="preserve">Ten or more years of senior security or law enforcement leadership experience is required. </w:t>
      </w:r>
    </w:p>
    <w:p w14:paraId="7220BDB2" w14:textId="77777777" w:rsidR="00B61E2A" w:rsidRDefault="00B61E2A" w:rsidP="00B61E2A">
      <w:pPr>
        <w:numPr>
          <w:ilvl w:val="0"/>
          <w:numId w:val="2"/>
        </w:numPr>
        <w:rPr>
          <w:rFonts w:ascii="Cambria" w:eastAsia="Times New Roman" w:hAnsi="Cambria" w:cs="Times New Roman"/>
          <w:color w:val="2D2D2D"/>
        </w:rPr>
      </w:pPr>
      <w:r w:rsidRPr="00B61E2A">
        <w:rPr>
          <w:rFonts w:ascii="Cambria" w:eastAsia="Times New Roman" w:hAnsi="Cambria" w:cs="Times New Roman"/>
          <w:color w:val="2D2D2D"/>
        </w:rPr>
        <w:t xml:space="preserve">Comprehensive knowledge of security management principles, best practices, and related laws and policies required. </w:t>
      </w:r>
    </w:p>
    <w:p w14:paraId="383D138A" w14:textId="1D160DEB" w:rsidR="00B61E2A" w:rsidRPr="00B61E2A" w:rsidRDefault="00B61E2A" w:rsidP="00B61E2A">
      <w:pPr>
        <w:numPr>
          <w:ilvl w:val="0"/>
          <w:numId w:val="2"/>
        </w:numPr>
        <w:rPr>
          <w:rFonts w:ascii="Cambria" w:eastAsia="Times New Roman" w:hAnsi="Cambria" w:cs="Times New Roman"/>
          <w:color w:val="2D2D2D"/>
        </w:rPr>
      </w:pPr>
      <w:r w:rsidRPr="00B61E2A">
        <w:rPr>
          <w:rFonts w:ascii="Cambria" w:eastAsia="Times New Roman" w:hAnsi="Cambria" w:cs="Times New Roman"/>
          <w:color w:val="2D2D2D"/>
        </w:rPr>
        <w:t xml:space="preserve">Demonstrated ability to advise internal and external customers on matters of safety and security required. </w:t>
      </w:r>
    </w:p>
    <w:p w14:paraId="5B3A33F7" w14:textId="77777777" w:rsidR="00B61E2A" w:rsidRPr="00B61E2A" w:rsidRDefault="00B61E2A" w:rsidP="00B61E2A">
      <w:pPr>
        <w:rPr>
          <w:rFonts w:ascii="Cambria" w:eastAsia="Times New Roman" w:hAnsi="Cambria" w:cs="Times New Roman"/>
          <w:b/>
          <w:bCs/>
          <w:color w:val="2D2D2D"/>
        </w:rPr>
      </w:pPr>
    </w:p>
    <w:p w14:paraId="62E865EB" w14:textId="77777777" w:rsidR="00B61E2A" w:rsidRPr="00B61E2A" w:rsidRDefault="00B61E2A" w:rsidP="00B61E2A">
      <w:pPr>
        <w:rPr>
          <w:rFonts w:ascii="Cambria" w:eastAsia="Times New Roman" w:hAnsi="Cambria" w:cs="Times New Roman"/>
          <w:color w:val="2D2D2D"/>
        </w:rPr>
      </w:pPr>
      <w:r w:rsidRPr="00B61E2A">
        <w:rPr>
          <w:rFonts w:ascii="Cambria" w:eastAsia="Times New Roman" w:hAnsi="Cambria" w:cs="Times New Roman"/>
          <w:b/>
          <w:bCs/>
          <w:color w:val="2D2D2D"/>
        </w:rPr>
        <w:t>License/Certification:</w:t>
      </w:r>
    </w:p>
    <w:p w14:paraId="089AC463" w14:textId="77777777" w:rsidR="00B61E2A" w:rsidRPr="00B61E2A" w:rsidRDefault="00B61E2A" w:rsidP="00B61E2A">
      <w:pPr>
        <w:numPr>
          <w:ilvl w:val="0"/>
          <w:numId w:val="3"/>
        </w:numPr>
        <w:rPr>
          <w:rFonts w:ascii="Cambria" w:eastAsia="Times New Roman" w:hAnsi="Cambria" w:cs="Times New Roman"/>
          <w:color w:val="2D2D2D"/>
        </w:rPr>
      </w:pPr>
      <w:r w:rsidRPr="00B61E2A">
        <w:rPr>
          <w:rFonts w:ascii="Cambria" w:eastAsia="Times New Roman" w:hAnsi="Cambria" w:cs="Times New Roman"/>
          <w:color w:val="2D2D2D"/>
        </w:rPr>
        <w:t>CPR and First Aid certifications required within one year of employment</w:t>
      </w:r>
    </w:p>
    <w:p w14:paraId="346CBF8A" w14:textId="77777777" w:rsidR="00B61E2A" w:rsidRPr="00B61E2A" w:rsidRDefault="00B61E2A" w:rsidP="00B61E2A">
      <w:pPr>
        <w:numPr>
          <w:ilvl w:val="0"/>
          <w:numId w:val="3"/>
        </w:numPr>
        <w:rPr>
          <w:rFonts w:ascii="Cambria" w:eastAsia="Times New Roman" w:hAnsi="Cambria" w:cs="Times New Roman"/>
          <w:color w:val="2D2D2D"/>
        </w:rPr>
      </w:pPr>
      <w:r w:rsidRPr="00B61E2A">
        <w:rPr>
          <w:rFonts w:ascii="Cambria" w:eastAsia="Times New Roman" w:hAnsi="Cambria" w:cs="Times New Roman"/>
          <w:color w:val="2D2D2D"/>
        </w:rPr>
        <w:t>Valid permit for wearing a firearm</w:t>
      </w:r>
    </w:p>
    <w:p w14:paraId="778D03CF" w14:textId="77777777" w:rsidR="00AD00D6" w:rsidRDefault="00000000">
      <w:pPr>
        <w:spacing w:line="276" w:lineRule="auto"/>
        <w:rPr>
          <w:rFonts w:ascii="Cambria" w:eastAsia="Cambria" w:hAnsi="Cambria" w:cs="Cambria"/>
          <w:color w:val="000000"/>
        </w:rPr>
      </w:pPr>
      <w:r>
        <w:rPr>
          <w:rFonts w:ascii="Cambria" w:eastAsia="Cambria" w:hAnsi="Cambria" w:cs="Cambria"/>
          <w:color w:val="000000"/>
        </w:rPr>
        <w:t> </w:t>
      </w:r>
    </w:p>
    <w:p w14:paraId="23381B9C" w14:textId="77777777" w:rsidR="00B61E2A" w:rsidRDefault="00B61E2A">
      <w:pPr>
        <w:spacing w:line="276" w:lineRule="auto"/>
        <w:rPr>
          <w:rFonts w:ascii="Cambria" w:eastAsia="Cambria" w:hAnsi="Cambria" w:cs="Cambria"/>
          <w:color w:val="000000"/>
        </w:rPr>
      </w:pPr>
    </w:p>
    <w:p w14:paraId="77D816DB" w14:textId="77777777" w:rsidR="00AD00D6" w:rsidRDefault="00000000">
      <w:pPr>
        <w:spacing w:line="276" w:lineRule="auto"/>
        <w:rPr>
          <w:rFonts w:ascii="Cambria" w:eastAsia="Cambria" w:hAnsi="Cambria" w:cs="Cambria"/>
          <w:b/>
          <w:color w:val="333333"/>
        </w:rPr>
      </w:pPr>
      <w:r>
        <w:rPr>
          <w:rFonts w:ascii="Cambria" w:eastAsia="Cambria" w:hAnsi="Cambria" w:cs="Cambria"/>
          <w:b/>
          <w:color w:val="333333"/>
        </w:rPr>
        <w:t>APPLICATION</w:t>
      </w:r>
    </w:p>
    <w:p w14:paraId="37F1B6BC" w14:textId="77777777" w:rsidR="00AD00D6" w:rsidRDefault="00000000">
      <w:pPr>
        <w:spacing w:line="276" w:lineRule="auto"/>
        <w:rPr>
          <w:rFonts w:ascii="Cambria" w:eastAsia="Cambria" w:hAnsi="Cambria" w:cs="Cambria"/>
        </w:rPr>
      </w:pPr>
      <w:r>
        <w:rPr>
          <w:rFonts w:ascii="Cambria" w:eastAsia="Cambria" w:hAnsi="Cambria" w:cs="Cambria"/>
          <w:color w:val="333333"/>
        </w:rPr>
        <w:t xml:space="preserve">Candidates should </w:t>
      </w:r>
      <w:r>
        <w:rPr>
          <w:rFonts w:ascii="Cambria" w:eastAsia="Cambria" w:hAnsi="Cambria" w:cs="Cambria"/>
        </w:rPr>
        <w:t>apply by clicking</w:t>
      </w:r>
      <w:hyperlink r:id="rId7">
        <w:r w:rsidR="00AD00D6">
          <w:rPr>
            <w:rFonts w:ascii="Cambria" w:eastAsia="Cambria" w:hAnsi="Cambria" w:cs="Cambria"/>
          </w:rPr>
          <w:t xml:space="preserve"> </w:t>
        </w:r>
      </w:hyperlink>
      <w:hyperlink r:id="rId8">
        <w:r w:rsidR="00AD00D6">
          <w:rPr>
            <w:rFonts w:ascii="Cambria" w:eastAsia="Cambria" w:hAnsi="Cambria" w:cs="Cambria"/>
            <w:color w:val="0000FF"/>
            <w:u w:val="single"/>
          </w:rPr>
          <w:t>here</w:t>
        </w:r>
      </w:hyperlink>
      <w:r>
        <w:rPr>
          <w:rFonts w:ascii="Cambria" w:eastAsia="Cambria" w:hAnsi="Cambria" w:cs="Cambria"/>
          <w:color w:val="333333"/>
        </w:rPr>
        <w:t xml:space="preserve">. </w:t>
      </w:r>
      <w:r>
        <w:rPr>
          <w:rFonts w:ascii="Cambria" w:eastAsia="Cambria" w:hAnsi="Cambria" w:cs="Cambria"/>
        </w:rPr>
        <w:t xml:space="preserve">Complete applications should include </w:t>
      </w:r>
      <w:r>
        <w:rPr>
          <w:rFonts w:ascii="Cambria" w:eastAsia="Cambria" w:hAnsi="Cambria" w:cs="Cambria"/>
          <w:color w:val="333333"/>
        </w:rPr>
        <w:t xml:space="preserve">a </w:t>
      </w:r>
      <w:r>
        <w:rPr>
          <w:rFonts w:ascii="Cambria" w:eastAsia="Cambria" w:hAnsi="Cambria" w:cs="Cambria"/>
        </w:rPr>
        <w:t>cover letter, resume, transcripts, and letters of recommendation if available.</w:t>
      </w:r>
    </w:p>
    <w:p w14:paraId="4EFC28C8" w14:textId="77777777" w:rsidR="00AD00D6" w:rsidRDefault="00AD00D6">
      <w:pPr>
        <w:spacing w:line="276" w:lineRule="auto"/>
        <w:rPr>
          <w:rFonts w:ascii="Cambria" w:eastAsia="Cambria" w:hAnsi="Cambria" w:cs="Cambria"/>
        </w:rPr>
      </w:pPr>
    </w:p>
    <w:p w14:paraId="0CC5ADE8" w14:textId="7A5CE307" w:rsidR="00AD00D6" w:rsidRDefault="00000000" w:rsidP="00B61E2A">
      <w:pPr>
        <w:spacing w:line="276" w:lineRule="auto"/>
        <w:rPr>
          <w:rFonts w:ascii="Cambria" w:eastAsia="Cambria" w:hAnsi="Cambria" w:cs="Cambria"/>
        </w:rPr>
      </w:pPr>
      <w:r>
        <w:rPr>
          <w:rFonts w:ascii="Cambria" w:eastAsia="Cambria" w:hAnsi="Cambria" w:cs="Cambria"/>
        </w:rPr>
        <w:t xml:space="preserve">The Seven Hills School is an equal opportunity employer dedicated to promoting all forms of diversity in the workplace and our student body. We strongly urge all qualified </w:t>
      </w:r>
    </w:p>
    <w:p w14:paraId="16AD4752" w14:textId="77777777" w:rsidR="00AD00D6" w:rsidRDefault="00AD00D6">
      <w:pPr>
        <w:spacing w:line="276" w:lineRule="auto"/>
        <w:rPr>
          <w:rFonts w:ascii="Cambria" w:eastAsia="Cambria" w:hAnsi="Cambria" w:cs="Cambria"/>
        </w:rPr>
      </w:pPr>
    </w:p>
    <w:sectPr w:rsidR="00AD00D6">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4D0A9B"/>
    <w:multiLevelType w:val="multilevel"/>
    <w:tmpl w:val="112C3048"/>
    <w:lvl w:ilvl="0">
      <w:start w:val="1"/>
      <w:numFmt w:val="bullet"/>
      <w:lvlText w:val="●"/>
      <w:lvlJc w:val="left"/>
      <w:pPr>
        <w:ind w:left="720" w:hanging="360"/>
      </w:pPr>
      <w:rPr>
        <w:rFonts w:ascii="Arial" w:eastAsia="Arial" w:hAnsi="Arial" w:cs="Arial"/>
        <w:color w:val="2D2D2D"/>
        <w:sz w:val="20"/>
        <w:szCs w:val="2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8F67180"/>
    <w:multiLevelType w:val="multilevel"/>
    <w:tmpl w:val="0A80521C"/>
    <w:lvl w:ilvl="0">
      <w:start w:val="1"/>
      <w:numFmt w:val="bullet"/>
      <w:lvlText w:val="●"/>
      <w:lvlJc w:val="left"/>
      <w:pPr>
        <w:ind w:left="720" w:hanging="360"/>
      </w:pPr>
      <w:rPr>
        <w:rFonts w:ascii="Arial" w:eastAsia="Arial" w:hAnsi="Arial" w:cs="Arial"/>
        <w:color w:val="2D2D2D"/>
        <w:sz w:val="20"/>
        <w:szCs w:val="2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63C2DA6"/>
    <w:multiLevelType w:val="multilevel"/>
    <w:tmpl w:val="10A60454"/>
    <w:lvl w:ilvl="0">
      <w:start w:val="1"/>
      <w:numFmt w:val="bullet"/>
      <w:lvlText w:val="●"/>
      <w:lvlJc w:val="left"/>
      <w:pPr>
        <w:ind w:left="720" w:hanging="360"/>
      </w:pPr>
      <w:rPr>
        <w:rFonts w:ascii="Arial" w:eastAsia="Arial" w:hAnsi="Arial" w:cs="Arial"/>
        <w:color w:val="2D2D2D"/>
        <w:sz w:val="20"/>
        <w:szCs w:val="2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9E404ED"/>
    <w:multiLevelType w:val="multilevel"/>
    <w:tmpl w:val="6448A904"/>
    <w:lvl w:ilvl="0">
      <w:start w:val="1"/>
      <w:numFmt w:val="bullet"/>
      <w:lvlText w:val="●"/>
      <w:lvlJc w:val="left"/>
      <w:pPr>
        <w:ind w:left="720" w:hanging="360"/>
      </w:pPr>
      <w:rPr>
        <w:rFonts w:ascii="Arial" w:eastAsia="Arial" w:hAnsi="Arial" w:cs="Arial"/>
        <w:color w:val="2D2D2D"/>
        <w:sz w:val="20"/>
        <w:szCs w:val="2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21305DBE"/>
    <w:multiLevelType w:val="multilevel"/>
    <w:tmpl w:val="349460A4"/>
    <w:lvl w:ilvl="0">
      <w:start w:val="1"/>
      <w:numFmt w:val="bullet"/>
      <w:lvlText w:val="●"/>
      <w:lvlJc w:val="left"/>
      <w:pPr>
        <w:ind w:left="720" w:hanging="360"/>
      </w:pPr>
      <w:rPr>
        <w:rFonts w:ascii="Arial" w:eastAsia="Arial" w:hAnsi="Arial" w:cs="Arial"/>
        <w:color w:val="2D2D2D"/>
        <w:sz w:val="20"/>
        <w:szCs w:val="2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2175491C"/>
    <w:multiLevelType w:val="multilevel"/>
    <w:tmpl w:val="F03E406A"/>
    <w:lvl w:ilvl="0">
      <w:start w:val="1"/>
      <w:numFmt w:val="bullet"/>
      <w:lvlText w:val="●"/>
      <w:lvlJc w:val="left"/>
      <w:pPr>
        <w:ind w:left="720" w:hanging="360"/>
      </w:pPr>
      <w:rPr>
        <w:rFonts w:ascii="Arial" w:eastAsia="Arial" w:hAnsi="Arial" w:cs="Arial"/>
        <w:color w:val="2D2D2D"/>
        <w:sz w:val="20"/>
        <w:szCs w:val="2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2AA232E0"/>
    <w:multiLevelType w:val="multilevel"/>
    <w:tmpl w:val="15DE4C7E"/>
    <w:lvl w:ilvl="0">
      <w:start w:val="1"/>
      <w:numFmt w:val="bullet"/>
      <w:lvlText w:val="●"/>
      <w:lvlJc w:val="left"/>
      <w:pPr>
        <w:ind w:left="720" w:hanging="360"/>
      </w:pPr>
      <w:rPr>
        <w:rFonts w:ascii="Arial" w:eastAsia="Arial" w:hAnsi="Arial" w:cs="Arial"/>
        <w:color w:val="2D2D2D"/>
        <w:sz w:val="20"/>
        <w:szCs w:val="2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2D235758"/>
    <w:multiLevelType w:val="multilevel"/>
    <w:tmpl w:val="3AD0B8C4"/>
    <w:lvl w:ilvl="0">
      <w:start w:val="1"/>
      <w:numFmt w:val="bullet"/>
      <w:lvlText w:val="●"/>
      <w:lvlJc w:val="left"/>
      <w:pPr>
        <w:ind w:left="720" w:hanging="360"/>
      </w:pPr>
      <w:rPr>
        <w:rFonts w:ascii="Arial" w:eastAsia="Arial" w:hAnsi="Arial" w:cs="Arial"/>
        <w:color w:val="2D2D2D"/>
        <w:sz w:val="20"/>
        <w:szCs w:val="2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349C1553"/>
    <w:multiLevelType w:val="multilevel"/>
    <w:tmpl w:val="719045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5AB636A9"/>
    <w:multiLevelType w:val="multilevel"/>
    <w:tmpl w:val="7BBC70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5FD2359D"/>
    <w:multiLevelType w:val="multilevel"/>
    <w:tmpl w:val="FCFCF3D4"/>
    <w:lvl w:ilvl="0">
      <w:start w:val="1"/>
      <w:numFmt w:val="bullet"/>
      <w:lvlText w:val="●"/>
      <w:lvlJc w:val="left"/>
      <w:pPr>
        <w:ind w:left="720" w:hanging="360"/>
      </w:pPr>
      <w:rPr>
        <w:rFonts w:ascii="Arial" w:eastAsia="Arial" w:hAnsi="Arial" w:cs="Arial"/>
        <w:color w:val="2D2D2D"/>
        <w:sz w:val="20"/>
        <w:szCs w:val="2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7D06062"/>
    <w:multiLevelType w:val="multilevel"/>
    <w:tmpl w:val="D584D3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683E5248"/>
    <w:multiLevelType w:val="multilevel"/>
    <w:tmpl w:val="D152D472"/>
    <w:lvl w:ilvl="0">
      <w:start w:val="1"/>
      <w:numFmt w:val="bullet"/>
      <w:lvlText w:val="●"/>
      <w:lvlJc w:val="left"/>
      <w:pPr>
        <w:ind w:left="720" w:hanging="360"/>
      </w:pPr>
      <w:rPr>
        <w:rFonts w:ascii="Arial" w:eastAsia="Arial" w:hAnsi="Arial" w:cs="Arial"/>
        <w:color w:val="2D2D2D"/>
        <w:sz w:val="20"/>
        <w:szCs w:val="2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653559263">
    <w:abstractNumId w:val="11"/>
  </w:num>
  <w:num w:numId="2" w16cid:durableId="631374739">
    <w:abstractNumId w:val="9"/>
  </w:num>
  <w:num w:numId="3" w16cid:durableId="712736443">
    <w:abstractNumId w:val="8"/>
  </w:num>
  <w:num w:numId="4" w16cid:durableId="1095245592">
    <w:abstractNumId w:val="6"/>
  </w:num>
  <w:num w:numId="5" w16cid:durableId="197816342">
    <w:abstractNumId w:val="10"/>
  </w:num>
  <w:num w:numId="6" w16cid:durableId="1840267201">
    <w:abstractNumId w:val="12"/>
  </w:num>
  <w:num w:numId="7" w16cid:durableId="85931937">
    <w:abstractNumId w:val="2"/>
  </w:num>
  <w:num w:numId="8" w16cid:durableId="2082218218">
    <w:abstractNumId w:val="0"/>
  </w:num>
  <w:num w:numId="9" w16cid:durableId="33236097">
    <w:abstractNumId w:val="5"/>
  </w:num>
  <w:num w:numId="10" w16cid:durableId="113334461">
    <w:abstractNumId w:val="4"/>
  </w:num>
  <w:num w:numId="11" w16cid:durableId="1876384922">
    <w:abstractNumId w:val="7"/>
  </w:num>
  <w:num w:numId="12" w16cid:durableId="719133496">
    <w:abstractNumId w:val="1"/>
  </w:num>
  <w:num w:numId="13" w16cid:durableId="101955025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00D6"/>
    <w:rsid w:val="000B4E21"/>
    <w:rsid w:val="005C787F"/>
    <w:rsid w:val="006F18D8"/>
    <w:rsid w:val="00AD00D6"/>
    <w:rsid w:val="00B61E2A"/>
    <w:rsid w:val="00DE34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CF0F7BB"/>
  <w15:docId w15:val="{6578312B-DB0C-694E-A8AB-A8BD06ED94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apple-converted-space">
    <w:name w:val="apple-converted-space"/>
    <w:basedOn w:val="DefaultParagraphFont"/>
    <w:rsid w:val="00B925D3"/>
  </w:style>
  <w:style w:type="character" w:styleId="Hyperlink">
    <w:name w:val="Hyperlink"/>
    <w:basedOn w:val="DefaultParagraphFont"/>
    <w:uiPriority w:val="99"/>
    <w:semiHidden/>
    <w:unhideWhenUsed/>
    <w:rsid w:val="00B925D3"/>
    <w:rPr>
      <w:color w:val="0000FF"/>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forms.veracross.com/Forms/sevenhills/ApplicationforEmployment/Applicants.aspx" TargetMode="External"/><Relationship Id="rId3" Type="http://schemas.openxmlformats.org/officeDocument/2006/relationships/styles" Target="styles.xml"/><Relationship Id="rId7" Type="http://schemas.openxmlformats.org/officeDocument/2006/relationships/hyperlink" Target="https://forms.veracross.com/Forms/sevenhills/ApplicationforEmployment/Applicants.aspx"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c91/qUIYOwU1fQLC0ouI7qYbYSw==">CgMxLjA4AHIhMTJDT1VQa2RDcWVnajdXY01xb2pCei1IVGhNdjhfM1RV</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780</Words>
  <Characters>4449</Characters>
  <Application>Microsoft Office Word</Application>
  <DocSecurity>0</DocSecurity>
  <Lines>37</Lines>
  <Paragraphs>10</Paragraphs>
  <ScaleCrop>false</ScaleCrop>
  <Company/>
  <LinksUpToDate>false</LinksUpToDate>
  <CharactersWithSpaces>5219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Andi Guess</cp:lastModifiedBy>
  <cp:revision>3</cp:revision>
  <dcterms:created xsi:type="dcterms:W3CDTF">2026-04-08T15:12:00Z</dcterms:created>
  <dcterms:modified xsi:type="dcterms:W3CDTF">2026-04-08T15:15:00Z</dcterms:modified>
</cp:coreProperties>
</file>